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94" w:rsidRDefault="008C3094" w:rsidP="008C3094">
      <w:pPr>
        <w:tabs>
          <w:tab w:val="left" w:pos="3840"/>
        </w:tabs>
      </w:pPr>
    </w:p>
    <w:p w:rsidR="008C3094" w:rsidRDefault="008C3094" w:rsidP="008C30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455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94" w:rsidRDefault="008C3094" w:rsidP="008C3094">
      <w:pPr>
        <w:jc w:val="center"/>
        <w:rPr>
          <w:b/>
          <w:sz w:val="28"/>
          <w:szCs w:val="28"/>
        </w:rPr>
      </w:pPr>
      <w:r>
        <w:rPr>
          <w:rFonts w:ascii="a_Timer Bashkir" w:hAnsi="a_Timer Bashkir" w:cs="Lucida Sans Unicode"/>
          <w:b/>
          <w:sz w:val="28"/>
          <w:szCs w:val="28"/>
          <w:lang w:val="be-BY"/>
        </w:rPr>
        <w:t>Ҡ А Р А Р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                                                         </w:t>
      </w:r>
      <w:r>
        <w:rPr>
          <w:b/>
          <w:sz w:val="28"/>
          <w:szCs w:val="28"/>
        </w:rPr>
        <w:t>Р Е Ш Е Н И Е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94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проведения конкурса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94">
        <w:rPr>
          <w:rFonts w:ascii="Times New Roman" w:hAnsi="Times New Roman" w:cs="Times New Roman"/>
          <w:b/>
          <w:sz w:val="28"/>
          <w:szCs w:val="28"/>
        </w:rPr>
        <w:t>на замещение</w:t>
      </w:r>
      <w:r w:rsidRPr="008C30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C3094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9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 в органах местного  самоуправления  сельского поселения </w:t>
      </w:r>
      <w:proofErr w:type="spellStart"/>
      <w:r w:rsidRPr="008C3094">
        <w:rPr>
          <w:rFonts w:ascii="Times New Roman" w:hAnsi="Times New Roman" w:cs="Times New Roman"/>
          <w:b/>
          <w:sz w:val="28"/>
          <w:szCs w:val="28"/>
        </w:rPr>
        <w:t>Елбулактамакский</w:t>
      </w:r>
      <w:proofErr w:type="spellEnd"/>
      <w:r w:rsidRPr="008C309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8C3094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8C309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2 марта 2007 года № 25-ФЗ</w:t>
      </w:r>
      <w:r w:rsidRPr="008C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094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статьей 27 Устава сельского поселения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C309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C3094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C3094" w:rsidRPr="008C3094" w:rsidRDefault="008C3094" w:rsidP="008C30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конкурса на замещение  должности муниципальной службы Республики Башкортостан в органах  местного  самоуправления сельского поселения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09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8C309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C3094">
        <w:rPr>
          <w:rFonts w:ascii="Times New Roman" w:hAnsi="Times New Roman" w:cs="Times New Roman"/>
          <w:bCs/>
          <w:sz w:val="28"/>
          <w:szCs w:val="28"/>
        </w:rPr>
        <w:t xml:space="preserve"> выполнением  данного решения возложить на комиссию Совета сельского поселения </w:t>
      </w:r>
      <w:proofErr w:type="spellStart"/>
      <w:r w:rsidRPr="008C3094">
        <w:rPr>
          <w:rFonts w:ascii="Times New Roman" w:hAnsi="Times New Roman" w:cs="Times New Roman"/>
          <w:bCs/>
          <w:sz w:val="28"/>
          <w:szCs w:val="28"/>
        </w:rPr>
        <w:t>Елбулактамакский</w:t>
      </w:r>
      <w:proofErr w:type="spellEnd"/>
      <w:r w:rsidRPr="008C30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по соблюдению Регламента Совета, статусу и этике депутата и главу администрации сельского поселения </w:t>
      </w:r>
      <w:proofErr w:type="spellStart"/>
      <w:r w:rsidRPr="008C3094">
        <w:rPr>
          <w:rFonts w:ascii="Times New Roman" w:hAnsi="Times New Roman" w:cs="Times New Roman"/>
          <w:bCs/>
          <w:sz w:val="28"/>
          <w:szCs w:val="28"/>
        </w:rPr>
        <w:t>Елбулактамакский</w:t>
      </w:r>
      <w:proofErr w:type="spellEnd"/>
      <w:r w:rsidRPr="008C30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C3094">
        <w:rPr>
          <w:rFonts w:ascii="Times New Roman" w:hAnsi="Times New Roman" w:cs="Times New Roman"/>
          <w:bCs/>
          <w:sz w:val="28"/>
          <w:szCs w:val="28"/>
        </w:rPr>
        <w:t>Бижбулякский</w:t>
      </w:r>
      <w:proofErr w:type="spellEnd"/>
      <w:r w:rsidRPr="008C3094">
        <w:rPr>
          <w:rFonts w:ascii="Times New Roman" w:hAnsi="Times New Roman" w:cs="Times New Roman"/>
          <w:bCs/>
          <w:sz w:val="28"/>
          <w:szCs w:val="28"/>
        </w:rPr>
        <w:t xml:space="preserve"> район Дементьеву Н.И.  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 xml:space="preserve">           Глава сельского поселения</w:t>
      </w: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муниципального района </w:t>
      </w: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район                                        Н. Дементьева </w:t>
      </w: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Елбулактамак</w:t>
      </w:r>
      <w:proofErr w:type="spellEnd"/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от 25 февраля 2009 года</w:t>
      </w: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№74/12-25</w:t>
      </w: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№ 1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Совета сельского поселения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 сельсовет муниципального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Республики Башкортостан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25 февраля 2009 года №74/12-25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94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на замещение  должности муниципальной службы Республики Башкортостан в органах  местного  самоуправления сельского поселения </w:t>
      </w:r>
      <w:proofErr w:type="spellStart"/>
      <w:r w:rsidRPr="008C3094">
        <w:rPr>
          <w:rFonts w:ascii="Times New Roman" w:hAnsi="Times New Roman" w:cs="Times New Roman"/>
          <w:b/>
          <w:sz w:val="28"/>
          <w:szCs w:val="28"/>
        </w:rPr>
        <w:t>Елбулактамакский</w:t>
      </w:r>
      <w:proofErr w:type="spellEnd"/>
      <w:r w:rsidRPr="008C3094">
        <w:rPr>
          <w:rFonts w:ascii="Times New Roman" w:hAnsi="Times New Roman" w:cs="Times New Roman"/>
          <w:b/>
          <w:sz w:val="28"/>
          <w:szCs w:val="28"/>
        </w:rPr>
        <w:t xml:space="preserve"> сельсовет   муниципального района </w:t>
      </w:r>
      <w:proofErr w:type="spellStart"/>
      <w:r w:rsidRPr="008C3094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8C309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9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C3094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вакантных муниципальных должностей муниципальной службы (далее – муниципальные должности), утвержденных в соответствии с Законом Республики Башкортостан от 23 декабря </w:t>
      </w:r>
      <w:smartTag w:uri="urn:schemas-microsoft-com:office:smarttags" w:element="metricconverter">
        <w:smartTagPr>
          <w:attr w:name="ProductID" w:val="2005 г"/>
        </w:smartTagPr>
        <w:r w:rsidRPr="008C3094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8C3094">
        <w:rPr>
          <w:rFonts w:ascii="Times New Roman" w:hAnsi="Times New Roman" w:cs="Times New Roman"/>
          <w:sz w:val="28"/>
          <w:szCs w:val="28"/>
        </w:rPr>
        <w:t>. № 259-з «О Реестре муниципальных должностей муниципальной службы в Республике Башкортостан», проводится в целях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подготовкой, а также права муниципальных служащих</w:t>
      </w:r>
      <w:proofErr w:type="gramEnd"/>
      <w:r w:rsidRPr="008C3094">
        <w:rPr>
          <w:rFonts w:ascii="Times New Roman" w:hAnsi="Times New Roman" w:cs="Times New Roman"/>
          <w:sz w:val="28"/>
          <w:szCs w:val="28"/>
        </w:rPr>
        <w:t xml:space="preserve"> на должностной </w:t>
      </w:r>
      <w:proofErr w:type="gramStart"/>
      <w:r w:rsidRPr="008C3094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8C3094">
        <w:rPr>
          <w:rFonts w:ascii="Times New Roman" w:hAnsi="Times New Roman" w:cs="Times New Roman"/>
          <w:sz w:val="28"/>
          <w:szCs w:val="28"/>
        </w:rPr>
        <w:t xml:space="preserve"> на конкурсной основе.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C3094">
        <w:rPr>
          <w:rFonts w:ascii="Times New Roman" w:hAnsi="Times New Roman" w:cs="Times New Roman"/>
          <w:sz w:val="28"/>
          <w:szCs w:val="28"/>
        </w:rPr>
        <w:t xml:space="preserve">Конкурс в органах  местного  самоуправления </w:t>
      </w:r>
      <w:r w:rsidRPr="008C3094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Елбулактамакский сельсовет </w:t>
      </w:r>
      <w:r w:rsidRPr="008C30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(здесь и далее по тексту под словами «Орган местного  самоуправления муниципального района подразумевается орган  местного самоуправления </w:t>
      </w:r>
      <w:r w:rsidRPr="008C3094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Елбулактамакский сельсовет </w:t>
      </w:r>
      <w:r w:rsidRPr="008C30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C3094">
        <w:rPr>
          <w:rFonts w:ascii="Times New Roman" w:hAnsi="Times New Roman" w:cs="Times New Roman"/>
          <w:sz w:val="28"/>
          <w:szCs w:val="28"/>
          <w:lang w:val="be-BY"/>
        </w:rPr>
        <w:t xml:space="preserve"> Бижбулякский район Республики Башкортостан</w:t>
      </w:r>
      <w:r w:rsidRPr="008C3094">
        <w:rPr>
          <w:rFonts w:ascii="Times New Roman" w:hAnsi="Times New Roman" w:cs="Times New Roman"/>
          <w:sz w:val="28"/>
          <w:szCs w:val="28"/>
        </w:rPr>
        <w:t xml:space="preserve">)   проводится по решению руководителя  органа  местного самоуправления </w:t>
      </w:r>
      <w:r w:rsidRPr="008C3094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Елбулактамакский сельсовет </w:t>
      </w:r>
      <w:r w:rsidRPr="008C30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C3094">
        <w:rPr>
          <w:rFonts w:ascii="Times New Roman" w:hAnsi="Times New Roman" w:cs="Times New Roman"/>
          <w:sz w:val="28"/>
          <w:szCs w:val="28"/>
          <w:lang w:val="be-BY"/>
        </w:rPr>
        <w:t xml:space="preserve"> Бижбулякский район Республики Башкортостан</w:t>
      </w:r>
      <w:r w:rsidRPr="008C3094">
        <w:rPr>
          <w:rFonts w:ascii="Times New Roman" w:hAnsi="Times New Roman" w:cs="Times New Roman"/>
          <w:sz w:val="28"/>
          <w:szCs w:val="28"/>
        </w:rPr>
        <w:t>, при наличии</w:t>
      </w:r>
      <w:proofErr w:type="gramEnd"/>
      <w:r w:rsidRPr="008C3094">
        <w:rPr>
          <w:rFonts w:ascii="Times New Roman" w:hAnsi="Times New Roman" w:cs="Times New Roman"/>
          <w:sz w:val="28"/>
          <w:szCs w:val="28"/>
        </w:rPr>
        <w:t xml:space="preserve"> вакантной муниципальной должности. При наличии резерва на муниципальную должность конкурс может не проводиться.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1.3. Вакантной муниципальной должностью признается не замещенная муниципальным служащим должность, предусмотренная в структуре органа  местного  самоуправления  </w:t>
      </w:r>
      <w:r w:rsidRPr="008C3094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Елбулактамакский сельсовет </w:t>
      </w:r>
      <w:r w:rsidRPr="008C30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C3094" w:rsidRPr="008C3094" w:rsidRDefault="008C3094" w:rsidP="008C30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94">
        <w:rPr>
          <w:rFonts w:ascii="Times New Roman" w:hAnsi="Times New Roman" w:cs="Times New Roman"/>
          <w:b/>
          <w:sz w:val="28"/>
          <w:szCs w:val="28"/>
        </w:rPr>
        <w:t>2. Право на участие в конкурсе.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C3094">
        <w:rPr>
          <w:rFonts w:ascii="Times New Roman" w:hAnsi="Times New Roman" w:cs="Times New Roman"/>
          <w:sz w:val="28"/>
          <w:szCs w:val="28"/>
        </w:rPr>
        <w:t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– предельного возраста, установленного для замещения должности муниципальной службы, отвечающие квалификационным требованиям, установленным законами и иными нормативными правовыми актами Российской Федерации, Республики Башкортостан, необходимым для замещения муниципальной должности.</w:t>
      </w:r>
      <w:proofErr w:type="gramEnd"/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2.2. Квалификационными требованиями, предъявляемыми к лицам, на замещение муниципальных должностей муниципальной службы, являются: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1) уровень профессионального образования с учетом группы и специализации муниципальных должностей муниципальной службы;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2) стаж и опыт работы;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3) уровень знания Конституции Российской Федерации, Конституции Республики Башкортостан, федеральных законов, законов Республики Башкортостан и устава </w:t>
      </w:r>
      <w:r w:rsidRPr="008C3094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Елбулактамакский сельсовет </w:t>
      </w:r>
      <w:r w:rsidRPr="008C30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C3094">
        <w:rPr>
          <w:rFonts w:ascii="Times New Roman" w:hAnsi="Times New Roman" w:cs="Times New Roman"/>
          <w:sz w:val="28"/>
          <w:szCs w:val="28"/>
          <w:lang w:val="be-BY"/>
        </w:rPr>
        <w:t>Бижбулякский район Республики Башкортостан</w:t>
      </w:r>
      <w:r w:rsidRPr="008C3094">
        <w:rPr>
          <w:rFonts w:ascii="Times New Roman" w:hAnsi="Times New Roman" w:cs="Times New Roman"/>
          <w:sz w:val="28"/>
          <w:szCs w:val="28"/>
        </w:rPr>
        <w:t>применительно к исполнению соответствующих должностных обязанностей.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2.3. Для лиц, на замещение муниципальных должностей муниципальной службы, устанавливаются следующие квалификационные требования: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1) по главным муниципальным должностям муниципальной службы (4 группа):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высшее профессиональное образование;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>стаж муниципальной службы не менее 4 лет или стаж работы по специальности не менее 5 лет;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2) по ведущим муниципальным должностям муниципальной службы (3 группа):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высшее профессиональное образование;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стаж муниципальной службы не менее 3 лет или стаж работы по специальности не менее 4 лет;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3) по старшим муниципальным должностям муниципальной службы (2 группа):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стаж муниципальной службы не менее 2 лет или стаж работы по специальности не менее 3 лет;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4) по младшим муниципальным должностям муниципальной службы (1 группа):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2.4. Гражданин, изъявивший желание участвовать в конкурсе, представляет в орган  местного  самоуправления</w:t>
      </w:r>
      <w:r w:rsidRPr="008C3094">
        <w:rPr>
          <w:rFonts w:ascii="Times New Roman" w:hAnsi="Times New Roman" w:cs="Times New Roman"/>
          <w:sz w:val="28"/>
          <w:szCs w:val="28"/>
          <w:lang w:val="be-BY"/>
        </w:rPr>
        <w:t xml:space="preserve"> сельского поселения Елбулактамакский сельсовет</w:t>
      </w:r>
      <w:r w:rsidRPr="008C30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C3094">
        <w:rPr>
          <w:rFonts w:ascii="Times New Roman" w:hAnsi="Times New Roman" w:cs="Times New Roman"/>
          <w:sz w:val="28"/>
          <w:szCs w:val="28"/>
          <w:lang w:val="be-BY"/>
        </w:rPr>
        <w:t xml:space="preserve">Бижбулякский раон Республики Башкортостан </w:t>
      </w:r>
      <w:r w:rsidRPr="008C309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- заявление на имя руководителя  органа  местного  самоуправления муниципального района, руководителя структурного подразделения, являющегося работодателем для муниципальной должности;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- личный листок (анкету) установленной формы с фотографией;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- документ, удостоверяющий личность и гражданство;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- копию трудовой книжки;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- документы, подтверждающие профессиональное образование.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>В отдельных случаях в соответствии с установленными требованиями предоставляются иные необходимые сведения и документы. Копии документов о профессиональной деятельности и об образовании предоставляются заверенные нотариально либо кадровой службой по месту работы. Конкурсная комиссия проводит в случае необходимости проверку достоверности сведений, представленных кандидатом, и принимает решение о допуске к участию в конкурсе.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2.5. Граждане представляют необходимые документы не позднее 15 дней с момента опубликования объявления. Несвоевременное или неполное представление документов без уважительных причин является основанием для отказа гражданину в участии в конкурсе. Решение о допуске к участию в конкурсе сообщается подавшим документы не </w:t>
      </w:r>
      <w:proofErr w:type="gramStart"/>
      <w:r w:rsidRPr="008C30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C3094">
        <w:rPr>
          <w:rFonts w:ascii="Times New Roman" w:hAnsi="Times New Roman" w:cs="Times New Roman"/>
          <w:sz w:val="28"/>
          <w:szCs w:val="28"/>
        </w:rPr>
        <w:t xml:space="preserve"> чем за 5 дней до его проведения  (приложение №1).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2.6. Гражданин не допускается к участию в конкурсе в случае: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- лишения его права занимать муниципальные должности муниципальной  службы, государственной гражданской службы (государственные  должности) в течение определенного срока решением суда, вступившим в законную силу;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-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- отказа от 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муниципальной должности, на которую претендует гражданин, связано с использованием таких сведений;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- утраты гражданства Российской Федерации, наличия гражданства иностранного государства, отказа от представления сведений о полученных им доходах и имуществе, принадлежащих ему на праве собственности, являющихся объектами налогообложения;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- близкого родства или свойства (родители, супруги, братья, сестры, сыновья, дочери, а также братья, сестры, родители и дети супругов) гражданина с муниципальным служащим, если его предстоящая муниципальная служба связана с непосредственной подчиненностью или подконтрольностью одного другому;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>- достижения им предельного возраста, установленного для замещения муниципальной должности муниципальной службы законодательством Российской Федерации и Республики Башкортостан (65 лет);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- в связи с несоответствием квалификационным требованием.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службу, он информируется в письменной форме председателем конкурсной комиссии о причинах отказа в участии в конкурсе.</w:t>
      </w:r>
    </w:p>
    <w:p w:rsidR="008C3094" w:rsidRPr="008C3094" w:rsidRDefault="008C3094" w:rsidP="008C30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94">
        <w:rPr>
          <w:rFonts w:ascii="Times New Roman" w:hAnsi="Times New Roman" w:cs="Times New Roman"/>
          <w:b/>
          <w:sz w:val="28"/>
          <w:szCs w:val="28"/>
        </w:rPr>
        <w:t>3. Организация проведения конкурса.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3.1. Опубликование условий проведения конкурса, сведений о дате, времени и месте его проведения, а  также проекта  трудового договора  производится не </w:t>
      </w:r>
      <w:proofErr w:type="gramStart"/>
      <w:r w:rsidRPr="008C30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C3094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в газете «Светлый путь».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3.2. Конкурс проводится среди граждан, подавших заявление на участие в нем, имеющих профессиональное образование, соответствующее квалификационным требованиям по соответствующей должности, отвечающие требованиям законодательства Российской Федерации, Республики Башкортостан о муниципальной службе. Конкурс заключается в оценке профессионального уровня кандидатов на замещение вакантной муниципальной должности муниципальной службы, их соответствия квалификационным требованиям к этой должности  (приложение №2).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3.3. Конкурс может проводиться в форме конкурса документов или конкурса-испытания.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3.4. Конкурс-испытание может быть проведен в виде: собеседования, тестирования профессиональных и личностных качеств кандидата, метода групповой дискуссии, ролевой игры, экзамена по соответствующей муниципальной должности муниципальной службы.</w:t>
      </w:r>
    </w:p>
    <w:p w:rsidR="008C3094" w:rsidRPr="008C3094" w:rsidRDefault="008C3094" w:rsidP="008C30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94">
        <w:rPr>
          <w:rFonts w:ascii="Times New Roman" w:hAnsi="Times New Roman" w:cs="Times New Roman"/>
          <w:b/>
          <w:sz w:val="28"/>
          <w:szCs w:val="28"/>
        </w:rPr>
        <w:t>4. Конкурсная комиссия, порядок формирования, оформление  результатов  конкурса.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4.1. На каждый конкурс образуется конкурсная комиссия, утверждаемая руководителем  органа местного самоуправления муниципального района, руководителем структурного подразделения. </w:t>
      </w:r>
      <w:r w:rsidRPr="008C3094">
        <w:rPr>
          <w:rFonts w:ascii="Times New Roman" w:hAnsi="Times New Roman" w:cs="Times New Roman"/>
          <w:sz w:val="28"/>
          <w:szCs w:val="28"/>
        </w:rPr>
        <w:lastRenderedPageBreak/>
        <w:t>Конкурсная  комиссия   состоит из председателя, заместителя  председателя, секретаря  и членов комиссии. В состав комиссии входят  руководители подразделений по соответствующей муниципальной должности, а также могут включаться независимые эксперты (психологи, научные работники и др.). Общее число членов конкурсной комиссии должно быть не менее 7 человек.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4.2. Решение конкурсной комиссии принимается  открытым  голосованием простым  большинством голосов в отсутствии кандидата на замещение вакантной муниципальной должности. При  равенстве голосов решающим является голос  председателя  конкурсной комиссии.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По результатам  конкурса комиссия дает претенденту одну из следующих оценок: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1) соответствует муниципальной должности муниципальной службы и рекомендуется для назначения;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2) включается в базу данных резерва для замещения муниципальной должности  муниципальной   службы;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3) не соответствует муниципальной должности муниципальной службы.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4.3. Результаты заседания   конкурсной комиссии  оформляются  протоколом, который  подписывается  председателем, заместителем  председателя, секретарем и членами комиссии,  принявшими  участие  в заседании  (приложение №3).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не менее 2/3 ее членов.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4.5. Муниципальному служащему, принятому по результатам конкурса-испытания, испытательный срок не устанавливается.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4.6. Если в результате конкурса не были выявлены кандидаты, отвечающие требованиям, предъявляемым по муниципальной должности, на замещение которой он был объявлен, комиссия вправе принять решение о проведении повторного конкурса.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4.7.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(непосредственно в беседе, по контактному телефону, письменно).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 xml:space="preserve">4.8. Документы претендентов и кандидатов, участвовавших в конкурсе, могут быть им возвращены по письменному заявлению в течение месяца со дня завершения конкурса. 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4.9.По результатам конкурса издается распоряжение (приказ)  руководителя органа местного  самоуправления о назначении победителя  конкурса на вакантную  муниципальную должность  муниципальной службы и  с ним  заключается  трудовой договор.</w:t>
      </w:r>
    </w:p>
    <w:p w:rsidR="008C3094" w:rsidRPr="008C3094" w:rsidRDefault="008C3094" w:rsidP="008C30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94">
        <w:rPr>
          <w:rFonts w:ascii="Times New Roman" w:hAnsi="Times New Roman" w:cs="Times New Roman"/>
          <w:b/>
          <w:sz w:val="28"/>
          <w:szCs w:val="28"/>
        </w:rPr>
        <w:t>5. Порядок  разрешения  споров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Кандидат  вправе  обжаловать  решение  конкурсной комиссии в соответствии  с законодательством.</w:t>
      </w:r>
    </w:p>
    <w:p w:rsidR="008C3094" w:rsidRPr="008C3094" w:rsidRDefault="008C3094" w:rsidP="008C30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94">
        <w:rPr>
          <w:rFonts w:ascii="Times New Roman" w:hAnsi="Times New Roman" w:cs="Times New Roman"/>
          <w:b/>
          <w:sz w:val="28"/>
          <w:szCs w:val="28"/>
        </w:rPr>
        <w:t>6. Заключительное  положение.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Расходы, связанные с участием  в конкурсе  (проезд, наем  жилого помещения и другие)  осуществляются кандидатами  за счет  собственных  средств.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к Положению о порядке проведения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конкурса на замещение </w:t>
      </w:r>
      <w:proofErr w:type="gramStart"/>
      <w:r w:rsidRPr="008C309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должности  муниципальной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службы Республики Башкортостан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C3094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Елбулактамакский сельсовет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ОБЪЯВЛЕНИЕ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</w:t>
      </w:r>
      <w:proofErr w:type="gramStart"/>
      <w:r w:rsidRPr="008C3094"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МУНИЦИПАЛЬНОЙ ДОЛЖНОСТИ МУНИЦИПАЛЬНОЙ СЛУЖБЫ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________________________________________________объявляет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gramStart"/>
      <w:r w:rsidRPr="008C309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  <w:r w:rsidRPr="008C3094">
        <w:rPr>
          <w:rFonts w:ascii="Times New Roman" w:hAnsi="Times New Roman" w:cs="Times New Roman"/>
          <w:sz w:val="28"/>
          <w:szCs w:val="28"/>
        </w:rPr>
        <w:tab/>
        <w:t xml:space="preserve">     (наименование органа местного  самоуправления)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>замещение_________________________________________________________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(наименование группы)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муниципальной должности муниципальной службы Республики Башкортостан______________________________________________________________________________________________________________________________________________,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3094">
        <w:rPr>
          <w:rFonts w:ascii="Times New Roman" w:hAnsi="Times New Roman" w:cs="Times New Roman"/>
          <w:sz w:val="28"/>
          <w:szCs w:val="28"/>
        </w:rPr>
        <w:tab/>
      </w:r>
      <w:r w:rsidRPr="008C3094">
        <w:rPr>
          <w:rFonts w:ascii="Times New Roman" w:hAnsi="Times New Roman" w:cs="Times New Roman"/>
          <w:sz w:val="28"/>
          <w:szCs w:val="28"/>
        </w:rPr>
        <w:tab/>
        <w:t xml:space="preserve">                             (наименование должности)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в____________________________________________________________________________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(структурное подразделение)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 конкурсе могут принять участие граждане Российской Федерации в возрасте от 18 до 65 лет, имеющие: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специальности_____________________________________________________,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либо по специализации______________________________________________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(указать наименование требуемой специализации)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094">
        <w:rPr>
          <w:rFonts w:ascii="Times New Roman" w:hAnsi="Times New Roman" w:cs="Times New Roman"/>
          <w:sz w:val="28"/>
          <w:szCs w:val="28"/>
        </w:rPr>
        <w:t>имеющие стаж муниципальной службы не менее __________ лет;</w:t>
      </w:r>
      <w:proofErr w:type="gramEnd"/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имеющие стаж работы по специальности не менее __________ лет;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(иные условия, установленные конкурсной документацией)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ab/>
        <w:t>Для участия в конкурсе необходимо представить следующие документы: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ab/>
        <w:t>паспорт гражданина Российской Федерации;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ab/>
        <w:t>личное заявление;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ab/>
        <w:t>анкету установленной формы с фотографией;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наличие необходимого образования, квалификации, заверенные нотариально или кадровой службой по месту работы (диплом, свидетельство о повышении квалификации, переподготовке);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ab/>
        <w:t>копия трудовой книжки, заверенная нотариально или кадровой службой по месту работы.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3094">
        <w:rPr>
          <w:rFonts w:ascii="Times New Roman" w:hAnsi="Times New Roman" w:cs="Times New Roman"/>
          <w:sz w:val="28"/>
          <w:szCs w:val="28"/>
        </w:rPr>
        <w:tab/>
        <w:t xml:space="preserve">Прием документов для участия в конкурсе проводится </w:t>
      </w:r>
      <w:proofErr w:type="spellStart"/>
      <w:proofErr w:type="gramStart"/>
      <w:r w:rsidRPr="008C30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3094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8C3094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Pr="008C3094">
        <w:rPr>
          <w:rFonts w:ascii="Times New Roman" w:hAnsi="Times New Roman" w:cs="Times New Roman"/>
          <w:sz w:val="28"/>
          <w:szCs w:val="28"/>
        </w:rPr>
        <w:t>___ часов ____  ______________20__ года.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ab/>
        <w:t xml:space="preserve">Предварительная дата проведения конкурса 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ab/>
        <w:t>Конкурсная комиссия находится по адресу: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2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к Положению о порядке проведения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конкурса на замещение </w:t>
      </w:r>
      <w:proofErr w:type="gramStart"/>
      <w:r w:rsidRPr="008C309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должности  муниципальной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службы Республики Башкортостан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C3094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Елбулактамакский сельсовет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>ПРОТОКОЛ №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</w:t>
      </w:r>
      <w:proofErr w:type="gramStart"/>
      <w:r w:rsidRPr="008C3094"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МУНИЦИПАЛЬНОЙ ДОЛЖНОСТИ МУНИЦИПАЛЬНОЙ СЛУЖБЫ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</w:t>
      </w:r>
      <w:r w:rsidRPr="008C3094">
        <w:rPr>
          <w:rFonts w:ascii="Times New Roman" w:hAnsi="Times New Roman" w:cs="Times New Roman"/>
          <w:sz w:val="28"/>
          <w:szCs w:val="28"/>
        </w:rPr>
        <w:tab/>
        <w:t xml:space="preserve">                           (наименование должности и структурного подразделения)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__________________200_ г.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Председатель_______________________________________________________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(фамилия, имя, отчество)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Заместитель председателя____________________________________________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(фамилия, имя, отчество)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Секретарь__________________________________________________________  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C3094">
        <w:rPr>
          <w:rFonts w:ascii="Times New Roman" w:hAnsi="Times New Roman" w:cs="Times New Roman"/>
          <w:sz w:val="28"/>
          <w:szCs w:val="28"/>
        </w:rPr>
        <w:tab/>
      </w:r>
      <w:r w:rsidRPr="008C3094">
        <w:rPr>
          <w:rFonts w:ascii="Times New Roman" w:hAnsi="Times New Roman" w:cs="Times New Roman"/>
          <w:sz w:val="28"/>
          <w:szCs w:val="28"/>
        </w:rPr>
        <w:tab/>
        <w:t xml:space="preserve">                    (фамилия, имя, отчество)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(фамилия, имя, отчество присутствующих на заседании членов конкурсной комиссии)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ab/>
        <w:t>1. Об утверждении списка участников конкурса по результатам приема заявлений.</w:t>
      </w:r>
    </w:p>
    <w:p w:rsidR="008C3094" w:rsidRPr="008C3094" w:rsidRDefault="008C3094" w:rsidP="008C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2. О назначении даты и места проведения конкурса.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>СЛУШАЛИ: 1. О рассмотрении результатов приема документов граждан, представивших их для участия в конкурсе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(информация председателя, секретаря конкурсной комиссии)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ВЫСТУПИЛИ: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(краткое содержание выступлений)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РЕШИЛИ: Утвердить список участников Конкурса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(фамилия, имя, отчество граждан, представивших документы)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ab/>
        <w:t>Не допускать к участию в Конкурсе в связи с выявлением обстоятельств, препятствующих назначению на вакантную должность муниципальной службы, недостоверности или неполноты представленных сведений: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8C309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(фамилия, имя, отчество граждан, представивших документы, основание)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ГОЛОСОВАЛИ: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(результаты голосования присутствующих на заседании членов конкурсной комиссии)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СЛУШАЛИ: 2. О назначении даты и места проведения Конкурса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(информация председателя, секретаря конкурсной комиссии)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ВЫСТУПИЛИ: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(краткое содержание выступлений)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РЕШИЛИ: Назначить дату проведения Конкурса __________________ 200_г.,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094">
        <w:rPr>
          <w:rFonts w:ascii="Times New Roman" w:hAnsi="Times New Roman" w:cs="Times New Roman"/>
          <w:sz w:val="28"/>
          <w:szCs w:val="28"/>
        </w:rPr>
        <w:t>в ______ часов, в помещении</w:t>
      </w:r>
      <w:proofErr w:type="gramEnd"/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ГОЛОСОВАЛИ: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>(результаты голосования присутствующих на заседании членов конкурсной комиссии)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094" w:rsidRPr="008C3094" w:rsidRDefault="008C3094" w:rsidP="008C30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Заместитель председателя____________________________________________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C3094">
        <w:rPr>
          <w:rFonts w:ascii="Times New Roman" w:hAnsi="Times New Roman" w:cs="Times New Roman"/>
          <w:sz w:val="28"/>
          <w:szCs w:val="28"/>
        </w:rPr>
        <w:tab/>
        <w:t xml:space="preserve">                     (подпись)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(фамилия, имя, отчество)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Секретарь__________________________________________________________  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   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(фамилия, имя, отчество)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                ____________________________________</w:t>
      </w: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                                          (фамилия, имя, отчество)</w:t>
      </w:r>
    </w:p>
    <w:p w:rsidR="008C3094" w:rsidRPr="008C3094" w:rsidRDefault="008C3094" w:rsidP="008C3094">
      <w:pPr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Приложение 3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к Положению о порядке проведения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конкурса на замещение </w:t>
      </w:r>
      <w:proofErr w:type="gramStart"/>
      <w:r w:rsidRPr="008C309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 муниципальной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службы Республики Башкортостан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C3094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Елбулактамакский сельсовет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C309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8C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94" w:rsidRPr="008C3094" w:rsidRDefault="008C3094" w:rsidP="008C3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ПРОТОКОЛ №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ЗАСЕДАНИЯ  КОНКУРСНОЙ КОМИССИИ ПО ПРОВЕДЕНИЮ КОНКУРСА НА ЗАМЕЩЕНИЕ ВАКАНТНОЙ МУНИЦИПАЛЬНОЙ ДОЛЖНОСТИ МУНИЦИПАЛЬНОЙ СЛУЖБЫ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должности и структурного подразделения)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__________________200_ г.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О подведении итогов Конкурса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Председатель_______________________________________________________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(фамилия, имя, отчество)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Заместитель председателя____________________________________________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(фамилия, имя, отчество)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Секретарь__________________________________________________________  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(фамилия, имя, отчество)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8C309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(фамилия, имя, отчество присутствующих на заседании членов конкурсной комиссии)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ab/>
        <w:t>1. О распределении мест среди участников Конкурса.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ab/>
        <w:t>2. Об определении победителя Конкурса.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ab/>
        <w:t>3. О рекомендации по установлению испытательного срока и его продолжительности на муниципальной должности для победителя Конкурса.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ab/>
        <w:t>4. О рекомендации зачисления в кадровый резерв участников, набравших наибольшее количество баллов (после победителя).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СЛУШАЛИ: 1. О распределении мест среди участников Конкурса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(информация председателя, секретаря конкурсной комиссии, экспертов о рассмотрении документов, проведении собеседований)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ВЫСТУПИЛИ: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(краткое содержание выступлений)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РЕШИЛИ: Участники Конкурса набрали следующее количество баллов: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  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 xml:space="preserve"> (фамилия, имя, отчество участника)                                                 (количество баллов)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  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(фамилия, имя, отчество участника)                                                 (количество баллов)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  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(фамилия, имя, отчество участника)                                                 (количество баллов)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  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(фамилия, имя, отчество участника)                                                 (количество баллов)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  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(фамилия, имя, отчество участника)                                                 (количество баллов)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  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(фамилия, имя, отчество участника)                                                 (количество баллов)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ГОЛОСОВАЛИ: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>(результаты голосования присутствующих на заседании членов конкурсной комиссии)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СЛУШАЛИ: 2. Об определении победителя Конкурса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(информация председателя, секретаря конкурсной комиссии)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ВЫСТУПИЛИ: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(краткое содержание выступлений)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РЕШИЛИ: Победителем Конкурса признать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  ___________________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 (фамилия, имя, отчество участника)                                                 (количество баллов)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ГОЛОСОВАЛИ: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(результаты голосования присутствующих на заседании членов конкурсной комиссии)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СЛУШАЛИ: 3. О  рекомендации по установлению  испытательного  срока  и его  продолжительности  на  муниципальной должности  для  победителя  конкурса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lastRenderedPageBreak/>
        <w:t>(информация председателя, секретаря конкурсной комиссии)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ВЫСТУПИЛИ: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94" w:rsidRPr="008C3094" w:rsidRDefault="008C3094" w:rsidP="008C3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>(краткое содержание выступлений)</w:t>
      </w:r>
    </w:p>
    <w:p w:rsidR="008C3094" w:rsidRPr="008C3094" w:rsidRDefault="008C3094" w:rsidP="008C3094">
      <w:pPr>
        <w:jc w:val="both"/>
        <w:rPr>
          <w:rFonts w:ascii="Times New Roman" w:hAnsi="Times New Roman" w:cs="Times New Roman"/>
          <w:sz w:val="28"/>
          <w:szCs w:val="28"/>
        </w:rPr>
      </w:pPr>
      <w:r w:rsidRPr="008C3094">
        <w:rPr>
          <w:rFonts w:ascii="Times New Roman" w:hAnsi="Times New Roman" w:cs="Times New Roman"/>
          <w:sz w:val="28"/>
          <w:szCs w:val="28"/>
        </w:rPr>
        <w:t xml:space="preserve">РЕШИЛИ: Рекомендовать  установить  испытательный срок  на муниципальной  должности для  победителя  конкурса   продолжительностью  _____ месяцев   </w:t>
      </w:r>
    </w:p>
    <w:p w:rsidR="00B06A2B" w:rsidRPr="008C3094" w:rsidRDefault="00B06A2B">
      <w:pPr>
        <w:rPr>
          <w:rFonts w:ascii="Times New Roman" w:hAnsi="Times New Roman" w:cs="Times New Roman"/>
          <w:sz w:val="28"/>
          <w:szCs w:val="28"/>
        </w:rPr>
      </w:pPr>
    </w:p>
    <w:sectPr w:rsidR="00B06A2B" w:rsidRPr="008C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094"/>
    <w:rsid w:val="008C3094"/>
    <w:rsid w:val="00B0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4332</Words>
  <Characters>24696</Characters>
  <Application>Microsoft Office Word</Application>
  <DocSecurity>0</DocSecurity>
  <Lines>205</Lines>
  <Paragraphs>57</Paragraphs>
  <ScaleCrop>false</ScaleCrop>
  <Company/>
  <LinksUpToDate>false</LinksUpToDate>
  <CharactersWithSpaces>28971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2022-03-28T06:18:00Z</dcterms:created>
  <dcterms:modified xsi:type="dcterms:W3CDTF">2022-03-28T06:19:00Z</dcterms:modified>
</cp:coreProperties>
</file>